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apei de îmbăiere Năvodari – </w:t>
      </w:r>
      <w:r>
        <w:rPr>
          <w:b/>
          <w:i/>
          <w:sz w:val="36"/>
          <w:szCs w:val="36"/>
          <w:lang w:val="fr-FR"/>
        </w:rPr>
        <w:t xml:space="preserve">08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DEL</w:t>
            </w:r>
            <w:r>
              <w:rPr>
                <w:b/>
                <w:sz w:val="22"/>
                <w:szCs w:val="22"/>
              </w:rPr>
              <w:t xml:space="preserve">FIN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500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HANUL PIRAŢILOR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I CAMPING MARINA SURF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77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II PERLA MAJESTIC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IV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 POPAS III</w:t>
            </w:r>
            <w:r>
              <w:rPr>
                <w:b/>
                <w:sz w:val="22"/>
                <w:szCs w:val="22"/>
                <w:lang w:val="fr-FR"/>
              </w:rPr>
              <w:t xml:space="preserve"> MAMAIA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639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</w:rPr>
              <w:t xml:space="preserve">ZONA II CAMPING PESCĂRESC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Mamaia </w:t>
      </w:r>
      <w:r>
        <w:rPr>
          <w:b/>
          <w:i/>
          <w:sz w:val="32"/>
          <w:szCs w:val="32"/>
          <w:lang w:val="fr-FR"/>
        </w:rPr>
        <w:t xml:space="preserve">–</w:t>
      </w:r>
      <w:r>
        <w:rPr>
          <w:b/>
          <w:i/>
          <w:sz w:val="32"/>
          <w:szCs w:val="32"/>
          <w:lang w:val="fr-FR"/>
        </w:rPr>
        <w:t xml:space="preserve"> 08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 ZONA 1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TURIST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-ZONA 2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ENIGMA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ESTIVAL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</w:t>
            </w:r>
            <w:r>
              <w:rPr>
                <w:b/>
                <w:sz w:val="22"/>
                <w:szCs w:val="22"/>
              </w:rPr>
              <w:t xml:space="preserve">GA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REX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8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CASTEL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CAZINO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46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PERLA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AURORA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Constan</w:t>
      </w:r>
      <w:r>
        <w:rPr>
          <w:b/>
          <w:i/>
          <w:sz w:val="32"/>
          <w:szCs w:val="32"/>
          <w:lang w:val="ro-RO"/>
        </w:rPr>
        <w:t xml:space="preserve">ţa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08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DEL</w:t>
            </w:r>
            <w:r>
              <w:rPr>
                <w:b/>
                <w:sz w:val="22"/>
                <w:szCs w:val="22"/>
              </w:rPr>
              <w:t xml:space="preserve">FINARIU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365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77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MODERN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316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79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Corbu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08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CORBU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VADU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Nord 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fr-FR"/>
        </w:rPr>
        <w:t xml:space="preserve">09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</w:t>
            </w:r>
            <w:r>
              <w:rPr>
                <w:b/>
                <w:i/>
                <w:sz w:val="28"/>
                <w:szCs w:val="28"/>
              </w:rPr>
              <w:t xml:space="preserve">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NORD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DEBARCADER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158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NORD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BELONA 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94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AZUR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LUMINITA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Sud – </w:t>
      </w:r>
      <w:r>
        <w:rPr>
          <w:b/>
          <w:i/>
          <w:sz w:val="36"/>
          <w:szCs w:val="36"/>
          <w:lang w:val="fr-FR"/>
        </w:rPr>
        <w:t xml:space="preserve">09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</w:t>
            </w:r>
            <w:r>
              <w:rPr>
                <w:b/>
              </w:rPr>
              <w:t xml:space="preserve">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SUD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SPLENDID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SUD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CAZINO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Costineşti – </w:t>
      </w:r>
      <w:r>
        <w:rPr>
          <w:b/>
          <w:i/>
          <w:sz w:val="36"/>
          <w:szCs w:val="36"/>
          <w:lang w:val="fr-FR"/>
        </w:rPr>
        <w:t xml:space="preserve">09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PESCĂRIE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FORUM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</w:t>
            </w:r>
            <w:r>
              <w:rPr>
                <w:b/>
              </w:rPr>
              <w:t xml:space="preserve">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jc w:val="right"/>
        <w:rPr>
          <w:b/>
          <w:sz w:val="16"/>
          <w:szCs w:val="16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  <w:szCs w:val="16"/>
          <w:lang w:val="ro-RO"/>
        </w:rPr>
      </w:r>
      <w:r>
        <w:rPr>
          <w:b/>
          <w:sz w:val="16"/>
          <w:szCs w:val="16"/>
          <w:lang w:val="ro-RO"/>
        </w:rPr>
      </w:r>
    </w:p>
    <w:sectPr>
      <w:footnotePr/>
      <w:endnotePr>
        <w:numFmt w:val="decimal"/>
      </w:endnotePr>
      <w:type w:val="nextPage"/>
      <w:pgSz w:h="16838" w:orient="portrait" w:w="11906"/>
      <w:pgMar w:top="1008" w:right="1138" w:bottom="1008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3"/>
    <w:next w:val="68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3"/>
    <w:next w:val="6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3"/>
    <w:next w:val="6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3"/>
    <w:next w:val="6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3"/>
    <w:next w:val="6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3"/>
    <w:next w:val="6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3"/>
    <w:next w:val="6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3"/>
    <w:next w:val="6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3"/>
    <w:next w:val="6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3"/>
    <w:next w:val="6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3"/>
    <w:next w:val="6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3"/>
    <w:next w:val="6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3"/>
    <w:next w:val="6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3"/>
    <w:next w:val="6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3"/>
    <w:next w:val="683"/>
    <w:uiPriority w:val="39"/>
    <w:unhideWhenUsed/>
    <w:pPr>
      <w:pBdr/>
      <w:spacing w:after="100"/>
      <w:ind/>
    </w:pPr>
  </w:style>
  <w:style w:type="paragraph" w:styleId="190">
    <w:name w:val="toc 2"/>
    <w:basedOn w:val="683"/>
    <w:next w:val="683"/>
    <w:uiPriority w:val="39"/>
    <w:unhideWhenUsed/>
    <w:pPr>
      <w:pBdr/>
      <w:spacing w:after="100"/>
      <w:ind w:left="220"/>
    </w:pPr>
  </w:style>
  <w:style w:type="paragraph" w:styleId="191">
    <w:name w:val="toc 3"/>
    <w:basedOn w:val="683"/>
    <w:next w:val="683"/>
    <w:uiPriority w:val="39"/>
    <w:unhideWhenUsed/>
    <w:pPr>
      <w:pBdr/>
      <w:spacing w:after="100"/>
      <w:ind w:left="440"/>
    </w:pPr>
  </w:style>
  <w:style w:type="paragraph" w:styleId="192">
    <w:name w:val="toc 4"/>
    <w:basedOn w:val="683"/>
    <w:next w:val="683"/>
    <w:uiPriority w:val="39"/>
    <w:unhideWhenUsed/>
    <w:pPr>
      <w:pBdr/>
      <w:spacing w:after="100"/>
      <w:ind w:left="660"/>
    </w:pPr>
  </w:style>
  <w:style w:type="paragraph" w:styleId="193">
    <w:name w:val="toc 5"/>
    <w:basedOn w:val="683"/>
    <w:next w:val="683"/>
    <w:uiPriority w:val="39"/>
    <w:unhideWhenUsed/>
    <w:pPr>
      <w:pBdr/>
      <w:spacing w:after="100"/>
      <w:ind w:left="880"/>
    </w:pPr>
  </w:style>
  <w:style w:type="paragraph" w:styleId="194">
    <w:name w:val="toc 6"/>
    <w:basedOn w:val="683"/>
    <w:next w:val="683"/>
    <w:uiPriority w:val="39"/>
    <w:unhideWhenUsed/>
    <w:pPr>
      <w:pBdr/>
      <w:spacing w:after="100"/>
      <w:ind w:left="1100"/>
    </w:pPr>
  </w:style>
  <w:style w:type="paragraph" w:styleId="195">
    <w:name w:val="toc 7"/>
    <w:basedOn w:val="683"/>
    <w:next w:val="683"/>
    <w:uiPriority w:val="39"/>
    <w:unhideWhenUsed/>
    <w:pPr>
      <w:pBdr/>
      <w:spacing w:after="100"/>
      <w:ind w:left="1320"/>
    </w:pPr>
  </w:style>
  <w:style w:type="paragraph" w:styleId="196">
    <w:name w:val="toc 8"/>
    <w:basedOn w:val="683"/>
    <w:next w:val="683"/>
    <w:uiPriority w:val="39"/>
    <w:unhideWhenUsed/>
    <w:pPr>
      <w:pBdr/>
      <w:spacing w:after="100"/>
      <w:ind w:left="1540"/>
    </w:pPr>
  </w:style>
  <w:style w:type="paragraph" w:styleId="197">
    <w:name w:val="toc 9"/>
    <w:basedOn w:val="683"/>
    <w:next w:val="6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3"/>
    <w:next w:val="683"/>
    <w:uiPriority w:val="99"/>
    <w:unhideWhenUsed/>
    <w:pPr>
      <w:pBdr/>
      <w:spacing w:after="0" w:afterAutospacing="0"/>
      <w:ind/>
    </w:pPr>
  </w:style>
  <w:style w:type="paragraph" w:styleId="683" w:default="1">
    <w:name w:val="Normal"/>
    <w:next w:val="683"/>
    <w:link w:val="683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684">
    <w:name w:val="Font de paragraf implicit"/>
    <w:next w:val="684"/>
    <w:link w:val="683"/>
    <w:semiHidden/>
    <w:pPr>
      <w:pBdr/>
      <w:spacing/>
      <w:ind/>
    </w:pPr>
  </w:style>
  <w:style w:type="table" w:styleId="685">
    <w:name w:val="Tabel Normal"/>
    <w:next w:val="685"/>
    <w:link w:val="68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6">
    <w:name w:val="Fără Listare"/>
    <w:next w:val="686"/>
    <w:link w:val="683"/>
    <w:semiHidden/>
    <w:pPr>
      <w:pBdr/>
      <w:spacing/>
      <w:ind/>
    </w:pPr>
  </w:style>
  <w:style w:type="table" w:styleId="687">
    <w:name w:val="Tabel grilă"/>
    <w:basedOn w:val="685"/>
    <w:next w:val="687"/>
    <w:link w:val="683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8">
    <w:name w:val="Titlu"/>
    <w:basedOn w:val="683"/>
    <w:next w:val="688"/>
    <w:link w:val="683"/>
    <w:qFormat/>
    <w:pPr>
      <w:pBdr/>
      <w:spacing/>
      <w:ind/>
      <w:jc w:val="center"/>
    </w:pPr>
    <w:rPr>
      <w:szCs w:val="20"/>
    </w:rPr>
  </w:style>
  <w:style w:type="paragraph" w:styleId="689">
    <w:name w:val="Text în Balon"/>
    <w:basedOn w:val="683"/>
    <w:next w:val="689"/>
    <w:link w:val="690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690">
    <w:name w:val="Text în Balon Caracter"/>
    <w:next w:val="690"/>
    <w:link w:val="689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 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22</cp:revision>
  <dcterms:created xsi:type="dcterms:W3CDTF">2026-05-29T05:46:00Z</dcterms:created>
  <dcterms:modified xsi:type="dcterms:W3CDTF">2026-09-28T07:56:44Z</dcterms:modified>
  <cp:version>1048576</cp:version>
</cp:coreProperties>
</file>