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62B" w:rsidRPr="00FE5664" w:rsidRDefault="00F47D98">
      <w:pPr>
        <w:pStyle w:val="Standard"/>
        <w:jc w:val="center"/>
        <w:rPr>
          <w:rFonts w:ascii="Times New Roman" w:hAnsi="Times New Roman" w:cs="Calibri"/>
          <w:b/>
          <w:bCs/>
          <w:color w:val="000000"/>
          <w:lang w:val="fr-FR"/>
        </w:rPr>
      </w:pPr>
      <w:r w:rsidRPr="00FE5664">
        <w:rPr>
          <w:rFonts w:ascii="Times New Roman" w:hAnsi="Times New Roman" w:cs="Calibri"/>
          <w:b/>
          <w:bCs/>
          <w:color w:val="000000"/>
          <w:lang w:val="fr-FR"/>
        </w:rPr>
        <w:t>COMUNICAT DE PRESĂ</w:t>
      </w:r>
    </w:p>
    <w:p w:rsidR="0073762B" w:rsidRPr="00FE5664" w:rsidRDefault="00F47D98">
      <w:pPr>
        <w:pStyle w:val="Standard"/>
        <w:jc w:val="center"/>
        <w:rPr>
          <w:rFonts w:ascii="Times New Roman" w:hAnsi="Times New Roman" w:cs="Calibri"/>
          <w:b/>
          <w:bCs/>
          <w:color w:val="000000"/>
          <w:lang w:val="fr-FR"/>
        </w:rPr>
      </w:pPr>
      <w:r w:rsidRPr="00FE5664">
        <w:rPr>
          <w:rFonts w:ascii="Times New Roman" w:hAnsi="Times New Roman" w:cs="Calibri"/>
          <w:b/>
          <w:bCs/>
          <w:color w:val="000000"/>
          <w:lang w:val="fr-FR"/>
        </w:rPr>
        <w:t>Campania</w:t>
      </w:r>
    </w:p>
    <w:p w:rsidR="0073762B" w:rsidRPr="00FE5664" w:rsidRDefault="00F47D98">
      <w:pPr>
        <w:pStyle w:val="Standard"/>
        <w:jc w:val="center"/>
        <w:rPr>
          <w:rFonts w:ascii="Arial, Helvetica, sans-serif" w:hAnsi="Arial, Helvetica, sans-serif" w:hint="eastAsia"/>
          <w:color w:val="3C4245"/>
        </w:rPr>
      </w:pPr>
      <w:r w:rsidRPr="00FE5664">
        <w:rPr>
          <w:rFonts w:ascii="Times New Roman" w:hAnsi="Times New Roman" w:cs="Calibri"/>
          <w:b/>
          <w:bCs/>
          <w:color w:val="000000"/>
          <w:lang w:val="fr-FR"/>
        </w:rPr>
        <w:t xml:space="preserve">Săptămâna Mondială a </w:t>
      </w:r>
      <w:r w:rsidRPr="00FE5664">
        <w:rPr>
          <w:rStyle w:val="StrongEmphasis"/>
          <w:rFonts w:ascii="Times New Roman" w:hAnsi="Times New Roman" w:cs="Calibri"/>
          <w:color w:val="000000"/>
          <w:lang w:val="fr-FR"/>
        </w:rPr>
        <w:t>Alimentației la Sân</w:t>
      </w:r>
    </w:p>
    <w:p w:rsidR="0073762B" w:rsidRPr="00FE5664" w:rsidRDefault="0073762B">
      <w:pPr>
        <w:pStyle w:val="Standard"/>
        <w:jc w:val="both"/>
        <w:rPr>
          <w:rFonts w:ascii="Times New Roman" w:hAnsi="Times New Roman" w:cs="Calibri"/>
          <w:i/>
          <w:iCs/>
          <w:color w:val="000000"/>
          <w:lang w:val="it-IT"/>
        </w:rPr>
      </w:pPr>
    </w:p>
    <w:p w:rsidR="0073762B" w:rsidRPr="00FE5664" w:rsidRDefault="00F47D98">
      <w:pPr>
        <w:pStyle w:val="Standard"/>
        <w:spacing w:after="283"/>
        <w:jc w:val="both"/>
        <w:rPr>
          <w:rFonts w:ascii="Times New Roman" w:hAnsi="Times New Roman"/>
          <w:color w:val="000000"/>
        </w:rPr>
      </w:pPr>
      <w:r w:rsidRPr="00FE5664">
        <w:rPr>
          <w:rFonts w:ascii="Times New Roman" w:hAnsi="Times New Roman"/>
          <w:color w:val="000000"/>
        </w:rPr>
        <w:t xml:space="preserve">Săptămâna Mondială a </w:t>
      </w:r>
      <w:r w:rsidRPr="00FE5664">
        <w:rPr>
          <w:rStyle w:val="StrongEmphasis"/>
          <w:rFonts w:ascii="Times New Roman" w:hAnsi="Times New Roman"/>
          <w:b w:val="0"/>
          <w:bCs w:val="0"/>
          <w:color w:val="000000"/>
        </w:rPr>
        <w:t xml:space="preserve">Alimentației la Sân </w:t>
      </w:r>
      <w:r w:rsidRPr="00FE5664">
        <w:rPr>
          <w:rFonts w:ascii="Times New Roman" w:hAnsi="Times New Roman"/>
          <w:color w:val="000000"/>
        </w:rPr>
        <w:t xml:space="preserve">este celebrată în fiecare an în perioada 1-7 august, alăptarea </w:t>
      </w:r>
      <w:r w:rsidR="00AF4FB6" w:rsidRPr="00FE5664">
        <w:rPr>
          <w:rFonts w:ascii="Times New Roman" w:hAnsi="Times New Roman"/>
          <w:color w:val="000000"/>
        </w:rPr>
        <w:t xml:space="preserve">fiind </w:t>
      </w:r>
      <w:r w:rsidRPr="00FE5664">
        <w:rPr>
          <w:rFonts w:ascii="Times New Roman" w:hAnsi="Times New Roman"/>
          <w:color w:val="000000"/>
        </w:rPr>
        <w:t xml:space="preserve">una dintre cele mai eficiente modalități de a oferi </w:t>
      </w:r>
      <w:r w:rsidR="004B0232">
        <w:rPr>
          <w:rFonts w:ascii="Times New Roman" w:hAnsi="Times New Roman"/>
          <w:color w:val="000000"/>
        </w:rPr>
        <w:t xml:space="preserve">nou-născuților </w:t>
      </w:r>
      <w:r w:rsidRPr="00FE5664">
        <w:rPr>
          <w:rFonts w:ascii="Times New Roman" w:hAnsi="Times New Roman"/>
          <w:color w:val="000000"/>
        </w:rPr>
        <w:t>de pretutindeni cel mai bun început în viață.</w:t>
      </w:r>
    </w:p>
    <w:p w:rsidR="00AF4FB6" w:rsidRPr="00FE5664" w:rsidRDefault="00AF4FB6" w:rsidP="002558E0">
      <w:pPr>
        <w:pStyle w:val="HTMLPreformatted"/>
        <w:spacing w:after="283"/>
        <w:jc w:val="both"/>
        <w:rPr>
          <w:rFonts w:ascii="Times New Roman" w:eastAsia="SimSun" w:hAnsi="Times New Roman" w:cs="Mangal"/>
          <w:kern w:val="3"/>
          <w:sz w:val="24"/>
          <w:szCs w:val="24"/>
          <w:lang w:eastAsia="zh-CN" w:bidi="hi-IN"/>
        </w:rPr>
      </w:pPr>
      <w:r w:rsidRPr="00FE5664">
        <w:rPr>
          <w:rFonts w:ascii="Times New Roman" w:eastAsia="SimSun" w:hAnsi="Times New Roman" w:cs="Mangal"/>
          <w:kern w:val="3"/>
          <w:sz w:val="24"/>
          <w:szCs w:val="24"/>
          <w:lang w:eastAsia="zh-CN" w:bidi="hi-IN"/>
        </w:rPr>
        <w:t xml:space="preserve">Laptele matern este alimentul ideal pentru sugari. Este sigur, curat și conține anticorpi care ajută la protejarea împotriva multor boli </w:t>
      </w:r>
      <w:r w:rsidR="002E5CBC" w:rsidRPr="00FE5664">
        <w:rPr>
          <w:rFonts w:ascii="Times New Roman" w:eastAsia="SimSun" w:hAnsi="Times New Roman" w:cs="Mangal"/>
          <w:kern w:val="3"/>
          <w:sz w:val="24"/>
          <w:szCs w:val="24"/>
          <w:lang w:eastAsia="zh-CN" w:bidi="hi-IN"/>
        </w:rPr>
        <w:t xml:space="preserve">care </w:t>
      </w:r>
      <w:r w:rsidR="00932D5A">
        <w:rPr>
          <w:rFonts w:ascii="Times New Roman" w:eastAsia="SimSun" w:hAnsi="Times New Roman" w:cs="Mangal"/>
          <w:kern w:val="3"/>
          <w:sz w:val="24"/>
          <w:szCs w:val="24"/>
          <w:lang w:eastAsia="zh-CN" w:bidi="hi-IN"/>
        </w:rPr>
        <w:t>afecteaz</w:t>
      </w:r>
      <w:r w:rsidR="00932D5A">
        <w:rPr>
          <w:rFonts w:ascii="Times New Roman" w:eastAsia="SimSun" w:hAnsi="Times New Roman" w:cs="Mangal"/>
          <w:kern w:val="3"/>
          <w:sz w:val="24"/>
          <w:szCs w:val="24"/>
          <w:lang w:val="ro-RO" w:eastAsia="zh-CN" w:bidi="hi-IN"/>
        </w:rPr>
        <w:t>ă</w:t>
      </w:r>
      <w:r w:rsidR="002E5CBC" w:rsidRPr="00FE5664">
        <w:rPr>
          <w:rFonts w:ascii="Times New Roman" w:eastAsia="SimSun" w:hAnsi="Times New Roman" w:cs="Mangal"/>
          <w:kern w:val="3"/>
          <w:sz w:val="24"/>
          <w:szCs w:val="24"/>
          <w:lang w:eastAsia="zh-CN" w:bidi="hi-IN"/>
        </w:rPr>
        <w:t xml:space="preserve"> mai ales copii</w:t>
      </w:r>
      <w:r w:rsidR="00932D5A">
        <w:rPr>
          <w:rFonts w:ascii="Times New Roman" w:eastAsia="SimSun" w:hAnsi="Times New Roman" w:cs="Mangal"/>
          <w:kern w:val="3"/>
          <w:sz w:val="24"/>
          <w:szCs w:val="24"/>
          <w:lang w:eastAsia="zh-CN" w:bidi="hi-IN"/>
        </w:rPr>
        <w:t>i</w:t>
      </w:r>
      <w:r w:rsidRPr="00FE5664">
        <w:rPr>
          <w:rFonts w:ascii="Times New Roman" w:eastAsia="SimSun" w:hAnsi="Times New Roman" w:cs="Mangal"/>
          <w:kern w:val="3"/>
          <w:sz w:val="24"/>
          <w:szCs w:val="24"/>
          <w:lang w:eastAsia="zh-CN" w:bidi="hi-IN"/>
        </w:rPr>
        <w:t>. Laptele matern oferă toată energia și nutrienții de care sugarul are nevoie în primele luni de viață și continuă să asigure până la jumătate sau mai mult din nevoile nutriționale ale copilului</w:t>
      </w:r>
      <w:r w:rsidR="00A25B83">
        <w:rPr>
          <w:rFonts w:ascii="Times New Roman" w:eastAsia="SimSun" w:hAnsi="Times New Roman" w:cs="Mangal"/>
          <w:kern w:val="3"/>
          <w:sz w:val="24"/>
          <w:szCs w:val="24"/>
          <w:lang w:eastAsia="zh-CN" w:bidi="hi-IN"/>
        </w:rPr>
        <w:t>,</w:t>
      </w:r>
      <w:r w:rsidRPr="00FE5664">
        <w:rPr>
          <w:rFonts w:ascii="Times New Roman" w:eastAsia="SimSun" w:hAnsi="Times New Roman" w:cs="Mangal"/>
          <w:kern w:val="3"/>
          <w:sz w:val="24"/>
          <w:szCs w:val="24"/>
          <w:lang w:eastAsia="zh-CN" w:bidi="hi-IN"/>
        </w:rPr>
        <w:t xml:space="preserve"> în a doua jumătate a primului an și până la o treime în timpul celui de-al doilea an de via</w:t>
      </w:r>
      <w:r w:rsidR="00A25B83">
        <w:rPr>
          <w:rFonts w:ascii="Times New Roman" w:eastAsia="SimSun" w:hAnsi="Times New Roman" w:cs="Mangal"/>
          <w:kern w:val="3"/>
          <w:sz w:val="24"/>
          <w:szCs w:val="24"/>
          <w:lang w:eastAsia="zh-CN" w:bidi="hi-IN"/>
        </w:rPr>
        <w:t>ț</w:t>
      </w:r>
      <w:r w:rsidR="00FE5E68" w:rsidRPr="00FE5664">
        <w:rPr>
          <w:rFonts w:ascii="Times New Roman" w:eastAsia="SimSun" w:hAnsi="Times New Roman" w:cs="Mangal"/>
          <w:kern w:val="3"/>
          <w:sz w:val="24"/>
          <w:szCs w:val="24"/>
          <w:lang w:eastAsia="zh-CN" w:bidi="hi-IN"/>
        </w:rPr>
        <w:t>ă</w:t>
      </w:r>
      <w:r w:rsidRPr="00FE5664">
        <w:rPr>
          <w:rFonts w:ascii="Times New Roman" w:eastAsia="SimSun" w:hAnsi="Times New Roman" w:cs="Mangal"/>
          <w:kern w:val="3"/>
          <w:sz w:val="24"/>
          <w:szCs w:val="24"/>
          <w:lang w:eastAsia="zh-CN" w:bidi="hi-IN"/>
        </w:rPr>
        <w:t>.</w:t>
      </w:r>
      <w:r w:rsidR="002E5CBC" w:rsidRPr="00FE5664">
        <w:rPr>
          <w:rFonts w:ascii="Times New Roman" w:eastAsia="SimSun" w:hAnsi="Times New Roman" w:cs="Mangal"/>
          <w:kern w:val="3"/>
          <w:sz w:val="24"/>
          <w:szCs w:val="24"/>
          <w:lang w:eastAsia="zh-CN" w:bidi="hi-IN"/>
        </w:rPr>
        <w:t xml:space="preserve"> Copiii alăptați la sân au șanse mai bune să nu fie su</w:t>
      </w:r>
      <w:r w:rsidR="00B2183B">
        <w:rPr>
          <w:rFonts w:ascii="Times New Roman" w:eastAsia="SimSun" w:hAnsi="Times New Roman" w:cs="Mangal"/>
          <w:kern w:val="3"/>
          <w:sz w:val="24"/>
          <w:szCs w:val="24"/>
          <w:lang w:eastAsia="zh-CN" w:bidi="hi-IN"/>
        </w:rPr>
        <w:t>b</w:t>
      </w:r>
      <w:r w:rsidR="00A25B83">
        <w:rPr>
          <w:rFonts w:ascii="Times New Roman" w:eastAsia="SimSun" w:hAnsi="Times New Roman" w:cs="Mangal"/>
          <w:kern w:val="3"/>
          <w:sz w:val="24"/>
          <w:szCs w:val="24"/>
          <w:lang w:eastAsia="zh-CN" w:bidi="hi-IN"/>
        </w:rPr>
        <w:t>p</w:t>
      </w:r>
      <w:r w:rsidR="002E5CBC" w:rsidRPr="00FE5664">
        <w:rPr>
          <w:rFonts w:ascii="Times New Roman" w:eastAsia="SimSun" w:hAnsi="Times New Roman" w:cs="Mangal"/>
          <w:kern w:val="3"/>
          <w:sz w:val="24"/>
          <w:szCs w:val="24"/>
          <w:lang w:eastAsia="zh-CN" w:bidi="hi-IN"/>
        </w:rPr>
        <w:t xml:space="preserve">onderali, supraponderali sau să sufere de obezitate și sunt </w:t>
      </w:r>
      <w:r w:rsidR="00097251" w:rsidRPr="00FE5664">
        <w:rPr>
          <w:rFonts w:ascii="Times New Roman" w:eastAsia="SimSun" w:hAnsi="Times New Roman" w:cs="Mangal"/>
          <w:kern w:val="3"/>
          <w:sz w:val="24"/>
          <w:szCs w:val="24"/>
          <w:lang w:eastAsia="zh-CN" w:bidi="hi-IN"/>
        </w:rPr>
        <w:t xml:space="preserve">mai puțin predispuși la diabet, pe parcursul vieții. </w:t>
      </w:r>
    </w:p>
    <w:p w:rsidR="00E51F44" w:rsidRPr="00FE5664" w:rsidRDefault="00F47D98" w:rsidP="000A3372">
      <w:pPr>
        <w:pStyle w:val="Standard"/>
        <w:spacing w:after="283"/>
        <w:jc w:val="both"/>
        <w:rPr>
          <w:rFonts w:ascii="Times New Roman" w:hAnsi="Times New Roman"/>
        </w:rPr>
      </w:pPr>
      <w:r w:rsidRPr="00FE5664">
        <w:rPr>
          <w:rFonts w:ascii="Times New Roman" w:hAnsi="Times New Roman"/>
        </w:rPr>
        <w:t xml:space="preserve">Se estimează că 2,7 milioane de decese </w:t>
      </w:r>
      <w:r w:rsidR="00FE5E68" w:rsidRPr="00FE5664">
        <w:rPr>
          <w:rFonts w:ascii="Times New Roman" w:hAnsi="Times New Roman"/>
        </w:rPr>
        <w:t>ale copiilor, ceea ce înse</w:t>
      </w:r>
      <w:r w:rsidR="002E5CBC" w:rsidRPr="00FE5664">
        <w:rPr>
          <w:rFonts w:ascii="Times New Roman" w:hAnsi="Times New Roman"/>
        </w:rPr>
        <w:t>amn</w:t>
      </w:r>
      <w:r w:rsidR="00FE5E68" w:rsidRPr="00FE5664">
        <w:rPr>
          <w:rFonts w:ascii="Times New Roman" w:hAnsi="Times New Roman"/>
        </w:rPr>
        <w:t>ă aproximativ 45% dintre toate decesele copiilor,</w:t>
      </w:r>
      <w:r w:rsidRPr="00FE5664">
        <w:rPr>
          <w:rFonts w:ascii="Times New Roman" w:hAnsi="Times New Roman"/>
        </w:rPr>
        <w:t xml:space="preserve"> sunt atribuite subnutriției</w:t>
      </w:r>
      <w:r w:rsidR="00FE5E68" w:rsidRPr="00FE5664">
        <w:rPr>
          <w:rFonts w:ascii="Times New Roman" w:hAnsi="Times New Roman"/>
        </w:rPr>
        <w:t>, în fiecare an.</w:t>
      </w:r>
      <w:r w:rsidR="00E51F44" w:rsidRPr="00FE5664">
        <w:rPr>
          <w:rFonts w:ascii="Times New Roman" w:hAnsi="Times New Roman"/>
        </w:rPr>
        <w:t>La nivel global, în 2020, s-a estimat că 149 de milioane de copii sub 5 ani aveau înălţime mică pentru vârsta lor, 45 de milioane au fost prea slabi pentru înălțimea lor și 38,9 milioane erau supraponderali sau obezi.</w:t>
      </w:r>
    </w:p>
    <w:p w:rsidR="00E51F44" w:rsidRPr="00FE5664" w:rsidRDefault="00E51F44" w:rsidP="000A3372">
      <w:pPr>
        <w:pStyle w:val="Standard"/>
        <w:spacing w:after="283"/>
        <w:jc w:val="both"/>
        <w:rPr>
          <w:rFonts w:ascii="Times New Roman" w:hAnsi="Times New Roman"/>
        </w:rPr>
      </w:pPr>
      <w:r w:rsidRPr="00FE5664">
        <w:rPr>
          <w:rFonts w:ascii="Times New Roman" w:hAnsi="Times New Roman"/>
        </w:rPr>
        <w:t xml:space="preserve">Puțini copii primesc alimente complementare adecvate și sigure din punct de vedere nutrițional; în multe țări, mai puțin de o pătrime dintre sugarii cu vârsta cuprinsă între 6 și 23 de luni </w:t>
      </w:r>
      <w:r w:rsidR="00B2183B">
        <w:rPr>
          <w:rFonts w:ascii="Times New Roman" w:hAnsi="Times New Roman"/>
        </w:rPr>
        <w:t xml:space="preserve"> beneficiaz</w:t>
      </w:r>
      <w:r w:rsidR="00B2183B">
        <w:rPr>
          <w:rFonts w:ascii="Times New Roman" w:hAnsi="Times New Roman"/>
          <w:lang w:val="ro-RO"/>
        </w:rPr>
        <w:t xml:space="preserve">ă de o </w:t>
      </w:r>
      <w:r w:rsidRPr="00FE5664">
        <w:rPr>
          <w:rFonts w:ascii="Times New Roman" w:hAnsi="Times New Roman"/>
        </w:rPr>
        <w:t>diversi</w:t>
      </w:r>
      <w:r w:rsidR="00D64D3D" w:rsidRPr="00FE5664">
        <w:rPr>
          <w:rFonts w:ascii="Times New Roman" w:hAnsi="Times New Roman"/>
        </w:rPr>
        <w:t>ficare</w:t>
      </w:r>
      <w:r w:rsidRPr="00FE5664">
        <w:rPr>
          <w:rFonts w:ascii="Times New Roman" w:hAnsi="Times New Roman"/>
        </w:rPr>
        <w:t xml:space="preserve"> alimentară </w:t>
      </w:r>
      <w:r w:rsidR="00B2183B">
        <w:rPr>
          <w:rFonts w:ascii="Times New Roman" w:hAnsi="Times New Roman"/>
        </w:rPr>
        <w:t xml:space="preserve">corectă </w:t>
      </w:r>
      <w:r w:rsidRPr="00FE5664">
        <w:rPr>
          <w:rFonts w:ascii="Times New Roman" w:hAnsi="Times New Roman"/>
        </w:rPr>
        <w:t xml:space="preserve">și </w:t>
      </w:r>
      <w:r w:rsidR="00B2183B">
        <w:rPr>
          <w:rFonts w:ascii="Times New Roman" w:hAnsi="Times New Roman"/>
        </w:rPr>
        <w:t xml:space="preserve">sunt </w:t>
      </w:r>
      <w:r w:rsidRPr="00FE5664">
        <w:rPr>
          <w:rFonts w:ascii="Times New Roman" w:hAnsi="Times New Roman"/>
        </w:rPr>
        <w:t>hrăni</w:t>
      </w:r>
      <w:r w:rsidR="00B2183B">
        <w:rPr>
          <w:rFonts w:ascii="Times New Roman" w:hAnsi="Times New Roman"/>
        </w:rPr>
        <w:t xml:space="preserve">ți </w:t>
      </w:r>
      <w:r w:rsidRPr="00FE5664">
        <w:rPr>
          <w:rFonts w:ascii="Times New Roman" w:hAnsi="Times New Roman"/>
        </w:rPr>
        <w:t>adecvat vârstei lor.</w:t>
      </w:r>
    </w:p>
    <w:p w:rsidR="00E51F44" w:rsidRPr="00FE5664" w:rsidRDefault="00097251" w:rsidP="000A3372">
      <w:pPr>
        <w:pStyle w:val="Standard"/>
        <w:spacing w:after="283"/>
        <w:jc w:val="both"/>
        <w:rPr>
          <w:rFonts w:ascii="Times New Roman" w:hAnsi="Times New Roman"/>
        </w:rPr>
      </w:pPr>
      <w:r w:rsidRPr="00FE5664">
        <w:rPr>
          <w:rFonts w:ascii="Times New Roman" w:hAnsi="Times New Roman"/>
        </w:rPr>
        <w:t>În lume</w:t>
      </w:r>
      <w:r w:rsidR="00E206A3">
        <w:rPr>
          <w:rFonts w:ascii="Times New Roman" w:hAnsi="Times New Roman"/>
        </w:rPr>
        <w:t>,</w:t>
      </w:r>
      <w:r w:rsidRPr="00FE5664">
        <w:rPr>
          <w:rFonts w:ascii="Times New Roman" w:hAnsi="Times New Roman"/>
        </w:rPr>
        <w:t xml:space="preserve"> aproximativ 44% dintre sugarii cu vârsta între 0 și 6 luni sunt alăptați exclusiv la sân. </w:t>
      </w:r>
      <w:r w:rsidR="00FE5E68" w:rsidRPr="00FE5664">
        <w:rPr>
          <w:rFonts w:ascii="Times New Roman" w:hAnsi="Times New Roman"/>
        </w:rPr>
        <w:t>Astfel, dacă toți copiii cu vârsta între 0 și 23 de luni ar fi alăptați optim, se estimează că în fiecare an ar putea fi salvate p</w:t>
      </w:r>
      <w:r w:rsidR="00E51F44" w:rsidRPr="00FE5664">
        <w:rPr>
          <w:rFonts w:ascii="Times New Roman" w:hAnsi="Times New Roman"/>
        </w:rPr>
        <w:t>este 820</w:t>
      </w:r>
      <w:r w:rsidR="00E206A3">
        <w:rPr>
          <w:rFonts w:ascii="Times New Roman" w:hAnsi="Times New Roman"/>
        </w:rPr>
        <w:t>.</w:t>
      </w:r>
      <w:r w:rsidR="00E51F44" w:rsidRPr="00FE5664">
        <w:rPr>
          <w:rFonts w:ascii="Times New Roman" w:hAnsi="Times New Roman"/>
        </w:rPr>
        <w:t xml:space="preserve">000 de vieți de copii </w:t>
      </w:r>
      <w:r w:rsidR="00FE5E68" w:rsidRPr="00FE5664">
        <w:rPr>
          <w:rFonts w:ascii="Times New Roman" w:hAnsi="Times New Roman"/>
        </w:rPr>
        <w:t xml:space="preserve">cu vârsta </w:t>
      </w:r>
      <w:r w:rsidR="00E51F44" w:rsidRPr="00FE5664">
        <w:rPr>
          <w:rFonts w:ascii="Times New Roman" w:hAnsi="Times New Roman"/>
        </w:rPr>
        <w:t>sub 5 ani.</w:t>
      </w:r>
    </w:p>
    <w:p w:rsidR="00AF4FB6" w:rsidRPr="00FE5664" w:rsidRDefault="00097251">
      <w:pPr>
        <w:pStyle w:val="Standard"/>
        <w:spacing w:after="283"/>
        <w:jc w:val="both"/>
        <w:rPr>
          <w:rFonts w:ascii="Times New Roman" w:hAnsi="Times New Roman"/>
        </w:rPr>
      </w:pPr>
      <w:r w:rsidRPr="00FE5664">
        <w:rPr>
          <w:rFonts w:ascii="Times New Roman" w:hAnsi="Times New Roman"/>
        </w:rPr>
        <w:t xml:space="preserve">Alăptarea este unul dintre primii factori de protecție durabilă a sănătății copilului. </w:t>
      </w:r>
      <w:r w:rsidR="00E51F44" w:rsidRPr="00FE5664">
        <w:rPr>
          <w:rFonts w:ascii="Times New Roman" w:hAnsi="Times New Roman"/>
        </w:rPr>
        <w:t>Alăptarea îmbunătățește coeficientul de inteligenţă</w:t>
      </w:r>
      <w:r w:rsidR="00163F07">
        <w:rPr>
          <w:rFonts w:ascii="Times New Roman" w:hAnsi="Times New Roman"/>
        </w:rPr>
        <w:t xml:space="preserve"> și </w:t>
      </w:r>
      <w:r w:rsidR="00E51F44" w:rsidRPr="00FE5664">
        <w:rPr>
          <w:rFonts w:ascii="Times New Roman" w:hAnsi="Times New Roman"/>
        </w:rPr>
        <w:t xml:space="preserve">gradul de şcolarizare.Îmbunătățirea dezvoltării copilului și reducerea </w:t>
      </w:r>
      <w:r w:rsidR="00377A2F">
        <w:rPr>
          <w:rFonts w:ascii="Times New Roman" w:hAnsi="Times New Roman"/>
        </w:rPr>
        <w:t xml:space="preserve">cheltuielilor cu </w:t>
      </w:r>
      <w:r w:rsidR="00E51F44" w:rsidRPr="00FE5664">
        <w:rPr>
          <w:rFonts w:ascii="Times New Roman" w:hAnsi="Times New Roman"/>
        </w:rPr>
        <w:t>sănăt</w:t>
      </w:r>
      <w:r w:rsidR="00377A2F">
        <w:rPr>
          <w:rFonts w:ascii="Times New Roman" w:hAnsi="Times New Roman"/>
        </w:rPr>
        <w:t xml:space="preserve">atea </w:t>
      </w:r>
      <w:r w:rsidR="00E51F44" w:rsidRPr="00FE5664">
        <w:rPr>
          <w:rFonts w:ascii="Times New Roman" w:hAnsi="Times New Roman"/>
        </w:rPr>
        <w:t>prin alăptare are ca rezultat câ</w:t>
      </w:r>
      <w:bookmarkStart w:id="0" w:name="_GoBack"/>
      <w:bookmarkEnd w:id="0"/>
      <w:r w:rsidR="00E51F44" w:rsidRPr="00FE5664">
        <w:rPr>
          <w:rFonts w:ascii="Times New Roman" w:hAnsi="Times New Roman"/>
        </w:rPr>
        <w:t xml:space="preserve">știguri economice </w:t>
      </w:r>
      <w:r w:rsidR="00163F07">
        <w:rPr>
          <w:rFonts w:ascii="Times New Roman" w:hAnsi="Times New Roman"/>
        </w:rPr>
        <w:t>pentru familii</w:t>
      </w:r>
      <w:r w:rsidR="00E51F44" w:rsidRPr="00FE5664">
        <w:rPr>
          <w:rFonts w:ascii="Times New Roman" w:hAnsi="Times New Roman"/>
        </w:rPr>
        <w:t>.</w:t>
      </w:r>
      <w:r w:rsidR="00F47D98" w:rsidRPr="00FE5664">
        <w:rPr>
          <w:rFonts w:ascii="Times New Roman" w:hAnsi="Times New Roman"/>
        </w:rPr>
        <w:t>Este recomandat</w:t>
      </w:r>
      <w:r w:rsidRPr="00FE5664">
        <w:rPr>
          <w:rFonts w:ascii="Times New Roman" w:hAnsi="Times New Roman"/>
        </w:rPr>
        <w:t>ă</w:t>
      </w:r>
      <w:r w:rsidR="00FE5664">
        <w:rPr>
          <w:rFonts w:ascii="Times New Roman" w:hAnsi="Times New Roman"/>
        </w:rPr>
        <w:t xml:space="preserve">inițierea alăptării în prima oră de la naștere, </w:t>
      </w:r>
      <w:r w:rsidR="00F47D98" w:rsidRPr="00FE5664">
        <w:rPr>
          <w:rFonts w:ascii="Times New Roman" w:hAnsi="Times New Roman"/>
        </w:rPr>
        <w:t>alăpta</w:t>
      </w:r>
      <w:r w:rsidR="00F47D98" w:rsidRPr="00FE5664">
        <w:rPr>
          <w:rFonts w:ascii="Times New Roman" w:hAnsi="Times New Roman"/>
          <w:lang w:val="ro-RO"/>
        </w:rPr>
        <w:t>rea</w:t>
      </w:r>
      <w:r w:rsidRPr="00FE5664">
        <w:rPr>
          <w:rFonts w:ascii="Times New Roman" w:hAnsi="Times New Roman"/>
        </w:rPr>
        <w:t xml:space="preserve">exclusivă </w:t>
      </w:r>
      <w:r w:rsidR="00F47D98" w:rsidRPr="00FE5664">
        <w:rPr>
          <w:rFonts w:ascii="Times New Roman" w:hAnsi="Times New Roman"/>
        </w:rPr>
        <w:t xml:space="preserve">până când copilul împlinește 6 luni </w:t>
      </w:r>
      <w:r w:rsidRPr="00FE5664">
        <w:rPr>
          <w:rFonts w:ascii="Times New Roman" w:hAnsi="Times New Roman"/>
        </w:rPr>
        <w:t xml:space="preserve">și </w:t>
      </w:r>
      <w:r w:rsidR="00F47D98" w:rsidRPr="00FE5664">
        <w:rPr>
          <w:rFonts w:ascii="Times New Roman" w:hAnsi="Times New Roman"/>
          <w:lang w:val="ro-RO"/>
        </w:rPr>
        <w:t>continuarea alăptării</w:t>
      </w:r>
      <w:r w:rsidR="00163F07">
        <w:rPr>
          <w:rFonts w:ascii="Times New Roman" w:hAnsi="Times New Roman"/>
          <w:lang w:val="ro-RO"/>
        </w:rPr>
        <w:t xml:space="preserve">, în paralel cu procesul de diversificare, </w:t>
      </w:r>
      <w:r w:rsidRPr="00FE5664">
        <w:rPr>
          <w:rFonts w:ascii="Times New Roman" w:hAnsi="Times New Roman"/>
          <w:lang w:val="ro-RO"/>
        </w:rPr>
        <w:t xml:space="preserve">până la vârsta de 2 ani. </w:t>
      </w:r>
    </w:p>
    <w:p w:rsidR="00A569A9" w:rsidRPr="00FE5664" w:rsidRDefault="00097251" w:rsidP="00A569A9">
      <w:pPr>
        <w:pStyle w:val="Standard"/>
        <w:spacing w:after="283"/>
        <w:jc w:val="both"/>
        <w:rPr>
          <w:rFonts w:ascii="Times New Roman" w:eastAsia="Times New Roman" w:hAnsi="Times New Roman" w:cs="Times New Roman"/>
        </w:rPr>
      </w:pPr>
      <w:r w:rsidRPr="00FE5664">
        <w:rPr>
          <w:rFonts w:ascii="Times New Roman" w:hAnsi="Times New Roman"/>
        </w:rPr>
        <w:t xml:space="preserve">Institutul Naţional de Sănătate Publică </w:t>
      </w:r>
      <w:r w:rsidR="000F1933" w:rsidRPr="00FE5664">
        <w:rPr>
          <w:rFonts w:ascii="Times New Roman" w:hAnsi="Times New Roman"/>
        </w:rPr>
        <w:t xml:space="preserve">a dezvoltat </w:t>
      </w:r>
      <w:r w:rsidR="00A569A9" w:rsidRPr="00FE5664">
        <w:rPr>
          <w:rFonts w:ascii="Times New Roman" w:hAnsi="Times New Roman"/>
        </w:rPr>
        <w:t xml:space="preserve">alături de </w:t>
      </w:r>
      <w:r w:rsidR="00A569A9" w:rsidRPr="00A569A9">
        <w:rPr>
          <w:rFonts w:ascii="Times New Roman" w:hAnsi="Times New Roman"/>
        </w:rPr>
        <w:t>Institutul Na</w:t>
      </w:r>
      <w:r w:rsidR="00A569A9" w:rsidRPr="00FE5664">
        <w:rPr>
          <w:rFonts w:ascii="Times New Roman" w:hAnsi="Times New Roman"/>
        </w:rPr>
        <w:t>ț</w:t>
      </w:r>
      <w:r w:rsidR="00A569A9" w:rsidRPr="00A569A9">
        <w:rPr>
          <w:rFonts w:ascii="Times New Roman" w:hAnsi="Times New Roman"/>
        </w:rPr>
        <w:t>ional pentru S</w:t>
      </w:r>
      <w:r w:rsidR="00A569A9" w:rsidRPr="00FE5664">
        <w:rPr>
          <w:rFonts w:ascii="Times New Roman" w:hAnsi="Times New Roman"/>
        </w:rPr>
        <w:t>ă</w:t>
      </w:r>
      <w:r w:rsidR="00A569A9" w:rsidRPr="00A569A9">
        <w:rPr>
          <w:rFonts w:ascii="Times New Roman" w:hAnsi="Times New Roman"/>
        </w:rPr>
        <w:t>n</w:t>
      </w:r>
      <w:r w:rsidR="00A569A9" w:rsidRPr="00FE5664">
        <w:rPr>
          <w:rFonts w:ascii="Times New Roman" w:hAnsi="Times New Roman"/>
        </w:rPr>
        <w:t>ă</w:t>
      </w:r>
      <w:r w:rsidR="00A569A9" w:rsidRPr="00A569A9">
        <w:rPr>
          <w:rFonts w:ascii="Times New Roman" w:hAnsi="Times New Roman"/>
        </w:rPr>
        <w:t xml:space="preserve">tatea Mamei </w:t>
      </w:r>
      <w:r w:rsidR="008A7C6A">
        <w:rPr>
          <w:rFonts w:ascii="Times New Roman" w:hAnsi="Times New Roman"/>
        </w:rPr>
        <w:t>ș</w:t>
      </w:r>
      <w:r w:rsidR="00A569A9" w:rsidRPr="00A569A9">
        <w:rPr>
          <w:rFonts w:ascii="Times New Roman" w:hAnsi="Times New Roman"/>
        </w:rPr>
        <w:t>i Copilului “Alessandrescu-Rusescu”</w:t>
      </w:r>
      <w:r w:rsidR="00A569A9" w:rsidRPr="00FE5664">
        <w:rPr>
          <w:rFonts w:ascii="Times New Roman" w:hAnsi="Times New Roman"/>
        </w:rPr>
        <w:t xml:space="preserve">, </w:t>
      </w:r>
      <w:r w:rsidR="00A569A9" w:rsidRPr="00A569A9">
        <w:rPr>
          <w:rFonts w:ascii="Times New Roman" w:hAnsi="Times New Roman"/>
        </w:rPr>
        <w:t>Institutul Norvegian de S</w:t>
      </w:r>
      <w:r w:rsidR="00A569A9" w:rsidRPr="00FE5664">
        <w:rPr>
          <w:rFonts w:ascii="Times New Roman" w:hAnsi="Times New Roman"/>
        </w:rPr>
        <w:t>ă</w:t>
      </w:r>
      <w:r w:rsidR="00A569A9" w:rsidRPr="00A569A9">
        <w:rPr>
          <w:rFonts w:ascii="Times New Roman" w:hAnsi="Times New Roman"/>
        </w:rPr>
        <w:t>n</w:t>
      </w:r>
      <w:r w:rsidR="00A569A9" w:rsidRPr="00FE5664">
        <w:rPr>
          <w:rFonts w:ascii="Times New Roman" w:hAnsi="Times New Roman"/>
        </w:rPr>
        <w:t>ă</w:t>
      </w:r>
      <w:r w:rsidR="00A569A9" w:rsidRPr="00A569A9">
        <w:rPr>
          <w:rFonts w:ascii="Times New Roman" w:hAnsi="Times New Roman"/>
        </w:rPr>
        <w:t>tate Public</w:t>
      </w:r>
      <w:r w:rsidR="00A569A9" w:rsidRPr="00FE5664">
        <w:rPr>
          <w:rFonts w:ascii="Times New Roman" w:hAnsi="Times New Roman"/>
        </w:rPr>
        <w:t>ă</w:t>
      </w:r>
      <w:r w:rsidR="00A569A9" w:rsidRPr="00A569A9">
        <w:rPr>
          <w:rFonts w:ascii="Times New Roman" w:hAnsi="Times New Roman"/>
        </w:rPr>
        <w:t>, Directoratul Norvegian de S</w:t>
      </w:r>
      <w:r w:rsidR="00FE5664">
        <w:rPr>
          <w:rFonts w:ascii="Times New Roman" w:hAnsi="Times New Roman"/>
        </w:rPr>
        <w:t>ă</w:t>
      </w:r>
      <w:r w:rsidR="00A569A9" w:rsidRPr="00A569A9">
        <w:rPr>
          <w:rFonts w:ascii="Times New Roman" w:hAnsi="Times New Roman"/>
        </w:rPr>
        <w:t>n</w:t>
      </w:r>
      <w:r w:rsidR="00FE5664">
        <w:rPr>
          <w:rFonts w:ascii="Times New Roman" w:hAnsi="Times New Roman"/>
        </w:rPr>
        <w:t>ă</w:t>
      </w:r>
      <w:r w:rsidR="00A569A9" w:rsidRPr="00A569A9">
        <w:rPr>
          <w:rFonts w:ascii="Times New Roman" w:hAnsi="Times New Roman"/>
        </w:rPr>
        <w:t xml:space="preserve">tate </w:t>
      </w:r>
      <w:r w:rsidR="00A569A9" w:rsidRPr="00FE5664">
        <w:rPr>
          <w:rFonts w:ascii="Times New Roman" w:hAnsi="Times New Roman"/>
        </w:rPr>
        <w:t xml:space="preserve">și </w:t>
      </w:r>
      <w:r w:rsidR="00A569A9" w:rsidRPr="00A569A9">
        <w:rPr>
          <w:rFonts w:ascii="Times New Roman" w:hAnsi="Times New Roman"/>
        </w:rPr>
        <w:t xml:space="preserve">Biroul de </w:t>
      </w:r>
      <w:r w:rsidR="00A569A9" w:rsidRPr="00FE5664">
        <w:rPr>
          <w:rFonts w:ascii="Times New Roman" w:hAnsi="Times New Roman"/>
        </w:rPr>
        <w:t>țară  al Organizației Mondiale a Sănătății</w:t>
      </w:r>
      <w:r w:rsidR="00A569A9" w:rsidRPr="00A569A9">
        <w:rPr>
          <w:rFonts w:ascii="Times New Roman" w:hAnsi="Times New Roman"/>
        </w:rPr>
        <w:t xml:space="preserve"> OMS pentru Rom</w:t>
      </w:r>
      <w:r w:rsidR="00FE5664">
        <w:rPr>
          <w:rFonts w:ascii="Times New Roman" w:hAnsi="Times New Roman"/>
        </w:rPr>
        <w:t>â</w:t>
      </w:r>
      <w:r w:rsidR="00A569A9" w:rsidRPr="00A569A9">
        <w:rPr>
          <w:rFonts w:ascii="Times New Roman" w:hAnsi="Times New Roman"/>
        </w:rPr>
        <w:t>nia</w:t>
      </w:r>
      <w:r w:rsidR="00A569A9" w:rsidRPr="00FE5664">
        <w:rPr>
          <w:rFonts w:ascii="Times New Roman" w:hAnsi="Times New Roman"/>
        </w:rPr>
        <w:t xml:space="preserve"> în cadrul proiectului ”Consolidarea re</w:t>
      </w:r>
      <w:r w:rsidR="008A7C6A">
        <w:rPr>
          <w:rFonts w:ascii="Times New Roman" w:hAnsi="Times New Roman"/>
        </w:rPr>
        <w:t>ț</w:t>
      </w:r>
      <w:r w:rsidR="00A569A9" w:rsidRPr="00FE5664">
        <w:rPr>
          <w:rFonts w:ascii="Times New Roman" w:hAnsi="Times New Roman"/>
        </w:rPr>
        <w:t>elei na</w:t>
      </w:r>
      <w:r w:rsidR="008A7C6A">
        <w:rPr>
          <w:rFonts w:ascii="Times New Roman" w:hAnsi="Times New Roman"/>
        </w:rPr>
        <w:t>ț</w:t>
      </w:r>
      <w:r w:rsidR="00A569A9" w:rsidRPr="00FE5664">
        <w:rPr>
          <w:rFonts w:ascii="Times New Roman" w:hAnsi="Times New Roman"/>
        </w:rPr>
        <w:t xml:space="preserve">ionale de furnizori de </w:t>
      </w:r>
      <w:r w:rsidR="00FE5664">
        <w:rPr>
          <w:rFonts w:ascii="Times New Roman" w:hAnsi="Times New Roman"/>
        </w:rPr>
        <w:t>î</w:t>
      </w:r>
      <w:r w:rsidR="00A569A9" w:rsidRPr="00FE5664">
        <w:rPr>
          <w:rFonts w:ascii="Times New Roman" w:hAnsi="Times New Roman"/>
        </w:rPr>
        <w:t>ngrijiri primare de s</w:t>
      </w:r>
      <w:r w:rsidR="00FE5664">
        <w:rPr>
          <w:rFonts w:ascii="Times New Roman" w:hAnsi="Times New Roman"/>
        </w:rPr>
        <w:t>ă</w:t>
      </w:r>
      <w:r w:rsidR="00A569A9" w:rsidRPr="00FE5664">
        <w:rPr>
          <w:rFonts w:ascii="Times New Roman" w:hAnsi="Times New Roman"/>
        </w:rPr>
        <w:t>n</w:t>
      </w:r>
      <w:r w:rsidR="00FE5664">
        <w:rPr>
          <w:rFonts w:ascii="Times New Roman" w:hAnsi="Times New Roman"/>
        </w:rPr>
        <w:t>ă</w:t>
      </w:r>
      <w:r w:rsidR="00A569A9" w:rsidRPr="00FE5664">
        <w:rPr>
          <w:rFonts w:ascii="Times New Roman" w:hAnsi="Times New Roman"/>
        </w:rPr>
        <w:t xml:space="preserve">tate pentru </w:t>
      </w:r>
      <w:r w:rsidR="00FE5664">
        <w:rPr>
          <w:rFonts w:ascii="Times New Roman" w:hAnsi="Times New Roman"/>
        </w:rPr>
        <w:t>î</w:t>
      </w:r>
      <w:r w:rsidR="00A569A9" w:rsidRPr="00FE5664">
        <w:rPr>
          <w:rFonts w:ascii="Times New Roman" w:hAnsi="Times New Roman"/>
        </w:rPr>
        <w:t>mbun</w:t>
      </w:r>
      <w:r w:rsidR="00FE5664">
        <w:rPr>
          <w:rFonts w:ascii="Times New Roman" w:hAnsi="Times New Roman"/>
        </w:rPr>
        <w:t>ătă</w:t>
      </w:r>
      <w:r w:rsidR="008A7C6A">
        <w:rPr>
          <w:rFonts w:ascii="Times New Roman" w:hAnsi="Times New Roman"/>
        </w:rPr>
        <w:t>ț</w:t>
      </w:r>
      <w:r w:rsidR="00A569A9" w:rsidRPr="00FE5664">
        <w:rPr>
          <w:rFonts w:ascii="Times New Roman" w:hAnsi="Times New Roman"/>
        </w:rPr>
        <w:t>irea st</w:t>
      </w:r>
      <w:r w:rsidR="00FE5664">
        <w:rPr>
          <w:rFonts w:ascii="Times New Roman" w:hAnsi="Times New Roman"/>
        </w:rPr>
        <w:t>ă</w:t>
      </w:r>
      <w:r w:rsidR="00A569A9" w:rsidRPr="00FE5664">
        <w:rPr>
          <w:rFonts w:ascii="Times New Roman" w:hAnsi="Times New Roman"/>
        </w:rPr>
        <w:t>rii de s</w:t>
      </w:r>
      <w:r w:rsidR="00FE5664">
        <w:rPr>
          <w:rFonts w:ascii="Times New Roman" w:hAnsi="Times New Roman"/>
        </w:rPr>
        <w:t>ă</w:t>
      </w:r>
      <w:r w:rsidR="00A569A9" w:rsidRPr="00FE5664">
        <w:rPr>
          <w:rFonts w:ascii="Times New Roman" w:hAnsi="Times New Roman"/>
        </w:rPr>
        <w:t>n</w:t>
      </w:r>
      <w:r w:rsidR="00FE5664">
        <w:rPr>
          <w:rFonts w:ascii="Times New Roman" w:hAnsi="Times New Roman"/>
        </w:rPr>
        <w:t>ă</w:t>
      </w:r>
      <w:r w:rsidR="00A569A9" w:rsidRPr="00FE5664">
        <w:rPr>
          <w:rFonts w:ascii="Times New Roman" w:hAnsi="Times New Roman"/>
        </w:rPr>
        <w:t>tate a popula</w:t>
      </w:r>
      <w:r w:rsidR="008A7C6A">
        <w:rPr>
          <w:rFonts w:ascii="Times New Roman" w:hAnsi="Times New Roman"/>
        </w:rPr>
        <w:t>ț</w:t>
      </w:r>
      <w:r w:rsidR="00A569A9" w:rsidRPr="00FE5664">
        <w:rPr>
          <w:rFonts w:ascii="Times New Roman" w:hAnsi="Times New Roman"/>
        </w:rPr>
        <w:t xml:space="preserve">iei, copii </w:t>
      </w:r>
      <w:r w:rsidR="008A7C6A">
        <w:rPr>
          <w:rFonts w:ascii="Times New Roman" w:hAnsi="Times New Roman"/>
        </w:rPr>
        <w:t>ș</w:t>
      </w:r>
      <w:r w:rsidR="00A569A9" w:rsidRPr="00FE5664">
        <w:rPr>
          <w:rFonts w:ascii="Times New Roman" w:hAnsi="Times New Roman"/>
        </w:rPr>
        <w:t>i adul</w:t>
      </w:r>
      <w:r w:rsidR="008A7C6A">
        <w:rPr>
          <w:rFonts w:ascii="Times New Roman" w:hAnsi="Times New Roman"/>
        </w:rPr>
        <w:t>ț</w:t>
      </w:r>
      <w:r w:rsidR="00A569A9" w:rsidRPr="00FE5664">
        <w:rPr>
          <w:rFonts w:ascii="Times New Roman" w:hAnsi="Times New Roman"/>
        </w:rPr>
        <w:t>i (inclusiv popula</w:t>
      </w:r>
      <w:r w:rsidR="00FE5664">
        <w:rPr>
          <w:rFonts w:ascii="Times New Roman" w:hAnsi="Times New Roman"/>
        </w:rPr>
        <w:t>ț</w:t>
      </w:r>
      <w:r w:rsidR="00A569A9" w:rsidRPr="00FE5664">
        <w:rPr>
          <w:rFonts w:ascii="Times New Roman" w:hAnsi="Times New Roman"/>
        </w:rPr>
        <w:t>ie vulnerabil</w:t>
      </w:r>
      <w:r w:rsidR="00FE5664">
        <w:rPr>
          <w:rFonts w:ascii="Times New Roman" w:hAnsi="Times New Roman"/>
        </w:rPr>
        <w:t>ă</w:t>
      </w:r>
      <w:r w:rsidR="00A569A9" w:rsidRPr="00FE5664">
        <w:rPr>
          <w:rFonts w:ascii="Times New Roman" w:hAnsi="Times New Roman"/>
        </w:rPr>
        <w:t xml:space="preserve">)” </w:t>
      </w:r>
      <w:r w:rsidR="000F1933" w:rsidRPr="00FE5664">
        <w:rPr>
          <w:rFonts w:ascii="Times New Roman" w:hAnsi="Times New Roman"/>
        </w:rPr>
        <w:t>r</w:t>
      </w:r>
      <w:r w:rsidRPr="00FE5664">
        <w:rPr>
          <w:rFonts w:ascii="Times New Roman" w:hAnsi="Times New Roman"/>
        </w:rPr>
        <w:t xml:space="preserve">ecomandări în domeniul promovării alăptării </w:t>
      </w:r>
      <w:r w:rsidR="000F1933" w:rsidRPr="00FE5664">
        <w:rPr>
          <w:rFonts w:ascii="Times New Roman" w:hAnsi="Times New Roman"/>
        </w:rPr>
        <w:t>destinat</w:t>
      </w:r>
      <w:r w:rsidR="00FE5664">
        <w:rPr>
          <w:rFonts w:ascii="Times New Roman" w:hAnsi="Times New Roman"/>
        </w:rPr>
        <w:t>e</w:t>
      </w:r>
      <w:r w:rsidR="004E64FB" w:rsidRPr="00FE5664">
        <w:rPr>
          <w:rFonts w:ascii="Times New Roman" w:hAnsi="Times New Roman"/>
        </w:rPr>
        <w:t>personalului sanitar care lucrează la nivel local în cadrul</w:t>
      </w:r>
      <w:r w:rsidRPr="00FE5664">
        <w:rPr>
          <w:rFonts w:ascii="Times New Roman" w:hAnsi="Times New Roman"/>
        </w:rPr>
        <w:t xml:space="preserve"> Ghidului “</w:t>
      </w:r>
      <w:r w:rsidRPr="00FE5664">
        <w:rPr>
          <w:rFonts w:ascii="Times New Roman" w:hAnsi="Times New Roman"/>
          <w:b/>
          <w:bCs/>
          <w:i/>
          <w:iCs/>
        </w:rPr>
        <w:t xml:space="preserve">Promovarea alăptării. </w:t>
      </w:r>
      <w:r w:rsidRPr="00FE5664">
        <w:rPr>
          <w:rFonts w:ascii="Times New Roman" w:hAnsi="Times New Roman" w:hint="eastAsia"/>
          <w:b/>
          <w:bCs/>
          <w:i/>
          <w:iCs/>
        </w:rPr>
        <w:t>Sfaturi pentruî</w:t>
      </w:r>
      <w:r w:rsidRPr="00FE5664">
        <w:rPr>
          <w:rFonts w:ascii="Times New Roman" w:hAnsi="Times New Roman"/>
          <w:b/>
          <w:bCs/>
          <w:i/>
          <w:iCs/>
        </w:rPr>
        <w:t>mbunătățirea practicii alăptării</w:t>
      </w:r>
      <w:r w:rsidRPr="00FE5664">
        <w:rPr>
          <w:rFonts w:ascii="Times New Roman" w:hAnsi="Times New Roman"/>
        </w:rPr>
        <w:t xml:space="preserve">”. Acest document </w:t>
      </w:r>
      <w:r w:rsidR="008A7C6A">
        <w:rPr>
          <w:rFonts w:ascii="Times New Roman" w:hAnsi="Times New Roman"/>
        </w:rPr>
        <w:t>adduce</w:t>
      </w:r>
      <w:r w:rsidRPr="00FE5664">
        <w:rPr>
          <w:rFonts w:ascii="Times New Roman" w:hAnsi="Times New Roman"/>
        </w:rPr>
        <w:t xml:space="preserve"> încă o </w:t>
      </w:r>
      <w:r w:rsidR="008A7C6A">
        <w:rPr>
          <w:rFonts w:ascii="Times New Roman" w:hAnsi="Times New Roman"/>
        </w:rPr>
        <w:t>dată</w:t>
      </w:r>
      <w:r w:rsidRPr="00FE5664">
        <w:rPr>
          <w:rFonts w:ascii="Times New Roman" w:hAnsi="Times New Roman"/>
        </w:rPr>
        <w:t xml:space="preserve"> în atenţie </w:t>
      </w:r>
      <w:r w:rsidRPr="00FE5664">
        <w:rPr>
          <w:rFonts w:ascii="Times New Roman" w:hAnsi="Times New Roman" w:hint="eastAsia"/>
        </w:rPr>
        <w:t>principiile îngrijirilor</w:t>
      </w:r>
      <w:r w:rsidRPr="00FE5664">
        <w:rPr>
          <w:rFonts w:ascii="Times New Roman" w:hAnsi="Times New Roman"/>
        </w:rPr>
        <w:t xml:space="preserve"> centrate pe persoană și pe familie, precum şi faptul că sprijinul pentru alăptare oferit la nivelul comunității este esen</w:t>
      </w:r>
      <w:r w:rsidR="008A7C6A">
        <w:rPr>
          <w:rFonts w:ascii="Times New Roman" w:hAnsi="Times New Roman"/>
        </w:rPr>
        <w:t>ț</w:t>
      </w:r>
      <w:r w:rsidRPr="00FE5664">
        <w:rPr>
          <w:rFonts w:ascii="Times New Roman" w:hAnsi="Times New Roman"/>
        </w:rPr>
        <w:t>ial.</w:t>
      </w:r>
      <w:r w:rsidR="004E64FB" w:rsidRPr="00FE5664">
        <w:rPr>
          <w:rFonts w:ascii="Times New Roman" w:hAnsi="Times New Roman"/>
        </w:rPr>
        <w:t xml:space="preserve"> Materialul este disponibil</w:t>
      </w:r>
      <w:r w:rsidR="00A569A9" w:rsidRPr="00FE5664">
        <w:rPr>
          <w:rFonts w:ascii="Times New Roman" w:hAnsi="Times New Roman"/>
        </w:rPr>
        <w:t xml:space="preserve"> prin accesarea următorului link:</w:t>
      </w:r>
      <w:hyperlink r:id="rId7" w:history="1">
        <w:r w:rsidR="00FE5664" w:rsidRPr="00FE5664">
          <w:rPr>
            <w:rStyle w:val="Hyperlink"/>
            <w:rFonts w:ascii="Times New Roman" w:eastAsia="Times New Roman" w:hAnsi="Times New Roman" w:cs="Times New Roman" w:hint="eastAsia"/>
          </w:rPr>
          <w:t>https://proiect-pdp1.insp.gov.ro/wp-content/uploads/2021/12/Alaptare.pdf</w:t>
        </w:r>
      </w:hyperlink>
    </w:p>
    <w:p w:rsidR="0073762B" w:rsidRDefault="00FE5664" w:rsidP="00FE5664">
      <w:pPr>
        <w:pStyle w:val="HTMLPreformatted"/>
        <w:spacing w:after="283"/>
        <w:jc w:val="both"/>
        <w:rPr>
          <w:vertAlign w:val="superscript"/>
        </w:rPr>
      </w:pPr>
      <w:r w:rsidRPr="00FE5664">
        <w:rPr>
          <w:rFonts w:ascii="Times New Roman" w:hAnsi="Times New Roman"/>
          <w:sz w:val="24"/>
          <w:szCs w:val="24"/>
        </w:rPr>
        <w:t>Campaniile de informare și educare a mamelor și a familiilor acestora cu privire la beneficiile alăptării la sân pot determina o schimbare de atitudine în rândul mamelor</w:t>
      </w:r>
      <w:r w:rsidR="00163F07">
        <w:rPr>
          <w:rFonts w:ascii="Times New Roman" w:hAnsi="Times New Roman"/>
          <w:sz w:val="24"/>
          <w:szCs w:val="24"/>
        </w:rPr>
        <w:t>, iar susținerea acestui comportament poate crește numărul de mame care practică alăptatul exlusiv la sân</w:t>
      </w:r>
      <w:r w:rsidRPr="00FE5664">
        <w:rPr>
          <w:rFonts w:ascii="Times New Roman" w:hAnsi="Times New Roman"/>
          <w:sz w:val="24"/>
          <w:szCs w:val="24"/>
        </w:rPr>
        <w:t>, contribuind as</w:t>
      </w:r>
      <w:r w:rsidRPr="00FE5664">
        <w:rPr>
          <w:rFonts w:ascii="Times New Roman" w:hAnsi="Times New Roman"/>
          <w:sz w:val="24"/>
          <w:szCs w:val="24"/>
        </w:rPr>
        <w:t>t</w:t>
      </w:r>
      <w:r w:rsidRPr="00FE5664">
        <w:rPr>
          <w:rFonts w:ascii="Times New Roman" w:hAnsi="Times New Roman"/>
          <w:sz w:val="24"/>
          <w:szCs w:val="24"/>
        </w:rPr>
        <w:t>fel la o alimentație corectă a nou-născuților.</w:t>
      </w:r>
    </w:p>
    <w:sectPr w:rsidR="0073762B" w:rsidSect="005E4051">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F10" w:rsidRDefault="00D50F10">
      <w:pPr>
        <w:rPr>
          <w:rFonts w:hint="eastAsia"/>
        </w:rPr>
      </w:pPr>
      <w:r>
        <w:separator/>
      </w:r>
    </w:p>
  </w:endnote>
  <w:endnote w:type="continuationSeparator" w:id="1">
    <w:p w:rsidR="00D50F10" w:rsidRDefault="00D50F10">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Segoe UI Symbol"/>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Helvetica, sans-serif">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F10" w:rsidRDefault="00D50F10">
      <w:pPr>
        <w:rPr>
          <w:rFonts w:hint="eastAsia"/>
        </w:rPr>
      </w:pPr>
      <w:r>
        <w:rPr>
          <w:color w:val="000000"/>
        </w:rPr>
        <w:separator/>
      </w:r>
    </w:p>
  </w:footnote>
  <w:footnote w:type="continuationSeparator" w:id="1">
    <w:p w:rsidR="00D50F10" w:rsidRDefault="00D50F10">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B0003"/>
    <w:multiLevelType w:val="multilevel"/>
    <w:tmpl w:val="4906BF0A"/>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1">
    <w:nsid w:val="4B6A5833"/>
    <w:multiLevelType w:val="hybridMultilevel"/>
    <w:tmpl w:val="C3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8B63C9"/>
    <w:multiLevelType w:val="multilevel"/>
    <w:tmpl w:val="C162547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72AD222A"/>
    <w:multiLevelType w:val="multilevel"/>
    <w:tmpl w:val="B532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D5E5A38"/>
    <w:multiLevelType w:val="hybridMultilevel"/>
    <w:tmpl w:val="BFA2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0"/>
    <w:footnote w:id="1"/>
  </w:footnotePr>
  <w:endnotePr>
    <w:endnote w:id="0"/>
    <w:endnote w:id="1"/>
  </w:endnotePr>
  <w:compat>
    <w:useFELayout/>
  </w:compat>
  <w:rsids>
    <w:rsidRoot w:val="0073762B"/>
    <w:rsid w:val="00044449"/>
    <w:rsid w:val="00097251"/>
    <w:rsid w:val="000A3372"/>
    <w:rsid w:val="000F1933"/>
    <w:rsid w:val="00163F07"/>
    <w:rsid w:val="001E110E"/>
    <w:rsid w:val="002558E0"/>
    <w:rsid w:val="002922DC"/>
    <w:rsid w:val="002E5CBC"/>
    <w:rsid w:val="00336B3C"/>
    <w:rsid w:val="00377A2F"/>
    <w:rsid w:val="00422760"/>
    <w:rsid w:val="0047433B"/>
    <w:rsid w:val="004B0232"/>
    <w:rsid w:val="004E64FB"/>
    <w:rsid w:val="0054539F"/>
    <w:rsid w:val="005D3DAC"/>
    <w:rsid w:val="005E4051"/>
    <w:rsid w:val="0073762B"/>
    <w:rsid w:val="007378E3"/>
    <w:rsid w:val="00794CE9"/>
    <w:rsid w:val="008A7C6A"/>
    <w:rsid w:val="00932D5A"/>
    <w:rsid w:val="00A25B83"/>
    <w:rsid w:val="00A569A9"/>
    <w:rsid w:val="00AF4FB6"/>
    <w:rsid w:val="00B2183B"/>
    <w:rsid w:val="00B87EE9"/>
    <w:rsid w:val="00BA4D3C"/>
    <w:rsid w:val="00CA64F5"/>
    <w:rsid w:val="00D50F10"/>
    <w:rsid w:val="00D64D3D"/>
    <w:rsid w:val="00D9603D"/>
    <w:rsid w:val="00DB6F74"/>
    <w:rsid w:val="00DC12DC"/>
    <w:rsid w:val="00E12E3E"/>
    <w:rsid w:val="00E206A3"/>
    <w:rsid w:val="00E51F44"/>
    <w:rsid w:val="00F47D98"/>
    <w:rsid w:val="00FE5664"/>
    <w:rsid w:val="00FE5E68"/>
    <w:rsid w:val="00FF3C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051"/>
  </w:style>
  <w:style w:type="paragraph" w:styleId="Heading1">
    <w:name w:val="heading 1"/>
    <w:basedOn w:val="Normal"/>
    <w:next w:val="Normal"/>
    <w:link w:val="Heading1Char"/>
    <w:uiPriority w:val="9"/>
    <w:qFormat/>
    <w:rsid w:val="00AF4FB6"/>
    <w:pPr>
      <w:keepNext/>
      <w:keepLines/>
      <w:spacing w:before="240"/>
      <w:outlineLvl w:val="0"/>
    </w:pPr>
    <w:rPr>
      <w:rFonts w:asciiTheme="majorHAnsi" w:eastAsiaTheme="majorEastAsia" w:hAnsiTheme="majorHAnsi"/>
      <w:color w:val="2E74B5" w:themeColor="accent1" w:themeShade="BF"/>
      <w:sz w:val="32"/>
      <w:szCs w:val="29"/>
    </w:rPr>
  </w:style>
  <w:style w:type="paragraph" w:styleId="Heading2">
    <w:name w:val="heading 2"/>
    <w:basedOn w:val="Heading"/>
    <w:next w:val="Textbody"/>
    <w:rsid w:val="005E4051"/>
    <w:pPr>
      <w:spacing w:before="200"/>
      <w:outlineLvl w:val="1"/>
    </w:pPr>
    <w:rPr>
      <w:rFonts w:ascii="Liberation Serif" w:eastAsia="NSimSun" w:hAnsi="Liberation Serif" w:cs="Lucida San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E4051"/>
  </w:style>
  <w:style w:type="paragraph" w:customStyle="1" w:styleId="Heading">
    <w:name w:val="Heading"/>
    <w:basedOn w:val="Standard"/>
    <w:next w:val="Textbody"/>
    <w:rsid w:val="005E4051"/>
    <w:pPr>
      <w:keepNext/>
      <w:spacing w:before="240" w:after="120"/>
    </w:pPr>
    <w:rPr>
      <w:rFonts w:ascii="Liberation Sans" w:eastAsia="Microsoft YaHei" w:hAnsi="Liberation Sans"/>
      <w:sz w:val="28"/>
      <w:szCs w:val="28"/>
    </w:rPr>
  </w:style>
  <w:style w:type="paragraph" w:customStyle="1" w:styleId="Textbody">
    <w:name w:val="Text body"/>
    <w:basedOn w:val="Standard"/>
    <w:rsid w:val="005E4051"/>
    <w:pPr>
      <w:spacing w:after="140" w:line="288" w:lineRule="auto"/>
    </w:pPr>
  </w:style>
  <w:style w:type="paragraph" w:styleId="List">
    <w:name w:val="List"/>
    <w:basedOn w:val="Textbody"/>
    <w:rsid w:val="005E4051"/>
  </w:style>
  <w:style w:type="paragraph" w:styleId="Caption">
    <w:name w:val="caption"/>
    <w:basedOn w:val="Standard"/>
    <w:rsid w:val="005E4051"/>
    <w:pPr>
      <w:suppressLineNumbers/>
      <w:spacing w:before="120" w:after="120"/>
    </w:pPr>
    <w:rPr>
      <w:i/>
      <w:iCs/>
    </w:rPr>
  </w:style>
  <w:style w:type="paragraph" w:customStyle="1" w:styleId="Index">
    <w:name w:val="Index"/>
    <w:basedOn w:val="Standard"/>
    <w:rsid w:val="005E4051"/>
    <w:pPr>
      <w:suppressLineNumbers/>
    </w:pPr>
  </w:style>
  <w:style w:type="paragraph" w:customStyle="1" w:styleId="Framecontents">
    <w:name w:val="Frame contents"/>
    <w:basedOn w:val="Standard"/>
    <w:rsid w:val="005E4051"/>
  </w:style>
  <w:style w:type="character" w:customStyle="1" w:styleId="BulletSymbols">
    <w:name w:val="Bullet Symbols"/>
    <w:rsid w:val="005E4051"/>
    <w:rPr>
      <w:rFonts w:ascii="OpenSymbol" w:eastAsia="OpenSymbol" w:hAnsi="OpenSymbol" w:cs="OpenSymbol"/>
    </w:rPr>
  </w:style>
  <w:style w:type="character" w:styleId="Emphasis">
    <w:name w:val="Emphasis"/>
    <w:rsid w:val="005E4051"/>
    <w:rPr>
      <w:i/>
      <w:iCs/>
    </w:rPr>
  </w:style>
  <w:style w:type="character" w:customStyle="1" w:styleId="Internetlink">
    <w:name w:val="Internet link"/>
    <w:rsid w:val="005E4051"/>
    <w:rPr>
      <w:color w:val="000080"/>
      <w:u w:val="single"/>
    </w:rPr>
  </w:style>
  <w:style w:type="character" w:customStyle="1" w:styleId="StrongEmphasis">
    <w:name w:val="Strong Emphasis"/>
    <w:rsid w:val="005E4051"/>
    <w:rPr>
      <w:b/>
      <w:bCs/>
    </w:rPr>
  </w:style>
  <w:style w:type="character" w:customStyle="1" w:styleId="VisitedInternetLink">
    <w:name w:val="Visited Internet Link"/>
    <w:rsid w:val="005E4051"/>
    <w:rPr>
      <w:color w:val="800000"/>
      <w:u w:val="single"/>
    </w:rPr>
  </w:style>
  <w:style w:type="paragraph" w:styleId="HTMLPreformatted">
    <w:name w:val="HTML Preformatted"/>
    <w:basedOn w:val="Normal"/>
    <w:link w:val="HTMLPreformattedChar"/>
    <w:uiPriority w:val="99"/>
    <w:unhideWhenUsed/>
    <w:rsid w:val="00AF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en-US" w:bidi="ar-SA"/>
    </w:rPr>
  </w:style>
  <w:style w:type="character" w:customStyle="1" w:styleId="HTMLPreformattedChar">
    <w:name w:val="HTML Preformatted Char"/>
    <w:basedOn w:val="DefaultParagraphFont"/>
    <w:link w:val="HTMLPreformatted"/>
    <w:uiPriority w:val="99"/>
    <w:rsid w:val="00AF4FB6"/>
    <w:rPr>
      <w:rFonts w:ascii="Courier New" w:eastAsia="Times New Roman" w:hAnsi="Courier New" w:cs="Courier New"/>
      <w:kern w:val="0"/>
      <w:sz w:val="20"/>
      <w:szCs w:val="20"/>
      <w:lang w:eastAsia="en-US" w:bidi="ar-SA"/>
    </w:rPr>
  </w:style>
  <w:style w:type="character" w:customStyle="1" w:styleId="y2iqfc">
    <w:name w:val="y2iqfc"/>
    <w:basedOn w:val="DefaultParagraphFont"/>
    <w:rsid w:val="00AF4FB6"/>
  </w:style>
  <w:style w:type="character" w:customStyle="1" w:styleId="Heading1Char">
    <w:name w:val="Heading 1 Char"/>
    <w:basedOn w:val="DefaultParagraphFont"/>
    <w:link w:val="Heading1"/>
    <w:uiPriority w:val="9"/>
    <w:rsid w:val="00AF4FB6"/>
    <w:rPr>
      <w:rFonts w:asciiTheme="majorHAnsi" w:eastAsiaTheme="majorEastAsia" w:hAnsiTheme="majorHAnsi"/>
      <w:color w:val="2E74B5" w:themeColor="accent1" w:themeShade="BF"/>
      <w:sz w:val="32"/>
      <w:szCs w:val="29"/>
    </w:rPr>
  </w:style>
  <w:style w:type="character" w:styleId="Hyperlink">
    <w:name w:val="Hyperlink"/>
    <w:basedOn w:val="DefaultParagraphFont"/>
    <w:uiPriority w:val="99"/>
    <w:unhideWhenUsed/>
    <w:rsid w:val="00AF4FB6"/>
    <w:rPr>
      <w:color w:val="0563C1" w:themeColor="hyperlink"/>
      <w:u w:val="single"/>
    </w:rPr>
  </w:style>
  <w:style w:type="paragraph" w:styleId="ListParagraph">
    <w:name w:val="List Paragraph"/>
    <w:basedOn w:val="Normal"/>
    <w:uiPriority w:val="34"/>
    <w:qFormat/>
    <w:rsid w:val="00AF4FB6"/>
    <w:pPr>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BalloonText">
    <w:name w:val="Balloon Text"/>
    <w:basedOn w:val="Normal"/>
    <w:link w:val="BalloonTextChar"/>
    <w:uiPriority w:val="99"/>
    <w:semiHidden/>
    <w:unhideWhenUsed/>
    <w:rsid w:val="00AF4FB6"/>
    <w:rPr>
      <w:rFonts w:ascii="Segoe UI" w:hAnsi="Segoe UI"/>
      <w:sz w:val="18"/>
      <w:szCs w:val="16"/>
    </w:rPr>
  </w:style>
  <w:style w:type="character" w:customStyle="1" w:styleId="BalloonTextChar">
    <w:name w:val="Balloon Text Char"/>
    <w:basedOn w:val="DefaultParagraphFont"/>
    <w:link w:val="BalloonText"/>
    <w:uiPriority w:val="99"/>
    <w:semiHidden/>
    <w:rsid w:val="00AF4FB6"/>
    <w:rPr>
      <w:rFonts w:ascii="Segoe UI" w:hAnsi="Segoe UI"/>
      <w:sz w:val="18"/>
      <w:szCs w:val="16"/>
    </w:rPr>
  </w:style>
  <w:style w:type="paragraph" w:styleId="Revision">
    <w:name w:val="Revision"/>
    <w:hidden/>
    <w:uiPriority w:val="99"/>
    <w:semiHidden/>
    <w:rsid w:val="00CA64F5"/>
    <w:pPr>
      <w:suppressAutoHyphens w:val="0"/>
      <w:autoSpaceDN/>
      <w:textAlignment w:val="auto"/>
    </w:pPr>
    <w:rPr>
      <w:szCs w:val="21"/>
    </w:rPr>
  </w:style>
  <w:style w:type="paragraph" w:styleId="NormalWeb">
    <w:name w:val="Normal (Web)"/>
    <w:basedOn w:val="Normal"/>
    <w:uiPriority w:val="99"/>
    <w:semiHidden/>
    <w:unhideWhenUsed/>
    <w:rsid w:val="00A569A9"/>
    <w:pPr>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 w:type="character" w:styleId="Strong">
    <w:name w:val="Strong"/>
    <w:basedOn w:val="DefaultParagraphFont"/>
    <w:uiPriority w:val="22"/>
    <w:qFormat/>
    <w:rsid w:val="00A569A9"/>
    <w:rPr>
      <w:b/>
      <w:bCs/>
    </w:rPr>
  </w:style>
  <w:style w:type="character" w:customStyle="1" w:styleId="UnresolvedMention1">
    <w:name w:val="Unresolved Mention1"/>
    <w:basedOn w:val="DefaultParagraphFont"/>
    <w:uiPriority w:val="99"/>
    <w:semiHidden/>
    <w:unhideWhenUsed/>
    <w:rsid w:val="00FE5664"/>
    <w:rPr>
      <w:color w:val="605E5C"/>
      <w:shd w:val="clear" w:color="auto" w:fill="E1DFDD"/>
    </w:rPr>
  </w:style>
  <w:style w:type="character" w:styleId="FollowedHyperlink">
    <w:name w:val="FollowedHyperlink"/>
    <w:basedOn w:val="DefaultParagraphFont"/>
    <w:uiPriority w:val="99"/>
    <w:semiHidden/>
    <w:unhideWhenUsed/>
    <w:rsid w:val="00FE5664"/>
    <w:rPr>
      <w:color w:val="954F72" w:themeColor="followedHyperlink"/>
      <w:u w:val="single"/>
    </w:rPr>
  </w:style>
  <w:style w:type="character" w:styleId="CommentReference">
    <w:name w:val="annotation reference"/>
    <w:basedOn w:val="DefaultParagraphFont"/>
    <w:uiPriority w:val="99"/>
    <w:semiHidden/>
    <w:unhideWhenUsed/>
    <w:rsid w:val="00E206A3"/>
    <w:rPr>
      <w:sz w:val="16"/>
      <w:szCs w:val="16"/>
    </w:rPr>
  </w:style>
  <w:style w:type="paragraph" w:styleId="CommentText">
    <w:name w:val="annotation text"/>
    <w:basedOn w:val="Normal"/>
    <w:link w:val="CommentTextChar"/>
    <w:uiPriority w:val="99"/>
    <w:semiHidden/>
    <w:unhideWhenUsed/>
    <w:rsid w:val="00E206A3"/>
    <w:rPr>
      <w:sz w:val="20"/>
      <w:szCs w:val="18"/>
    </w:rPr>
  </w:style>
  <w:style w:type="character" w:customStyle="1" w:styleId="CommentTextChar">
    <w:name w:val="Comment Text Char"/>
    <w:basedOn w:val="DefaultParagraphFont"/>
    <w:link w:val="CommentText"/>
    <w:uiPriority w:val="99"/>
    <w:semiHidden/>
    <w:rsid w:val="00E206A3"/>
    <w:rPr>
      <w:sz w:val="20"/>
      <w:szCs w:val="18"/>
    </w:rPr>
  </w:style>
  <w:style w:type="paragraph" w:styleId="CommentSubject">
    <w:name w:val="annotation subject"/>
    <w:basedOn w:val="CommentText"/>
    <w:next w:val="CommentText"/>
    <w:link w:val="CommentSubjectChar"/>
    <w:uiPriority w:val="99"/>
    <w:semiHidden/>
    <w:unhideWhenUsed/>
    <w:rsid w:val="00E206A3"/>
    <w:rPr>
      <w:b/>
      <w:bCs/>
    </w:rPr>
  </w:style>
  <w:style w:type="character" w:customStyle="1" w:styleId="CommentSubjectChar">
    <w:name w:val="Comment Subject Char"/>
    <w:basedOn w:val="CommentTextChar"/>
    <w:link w:val="CommentSubject"/>
    <w:uiPriority w:val="99"/>
    <w:semiHidden/>
    <w:rsid w:val="00E206A3"/>
    <w:rPr>
      <w:b/>
      <w:bCs/>
      <w:sz w:val="20"/>
      <w:szCs w:val="18"/>
    </w:rPr>
  </w:style>
</w:styles>
</file>

<file path=word/webSettings.xml><?xml version="1.0" encoding="utf-8"?>
<w:webSettings xmlns:r="http://schemas.openxmlformats.org/officeDocument/2006/relationships" xmlns:w="http://schemas.openxmlformats.org/wordprocessingml/2006/main">
  <w:divs>
    <w:div w:id="1262950944">
      <w:bodyDiv w:val="1"/>
      <w:marLeft w:val="0"/>
      <w:marRight w:val="0"/>
      <w:marTop w:val="0"/>
      <w:marBottom w:val="0"/>
      <w:divBdr>
        <w:top w:val="none" w:sz="0" w:space="0" w:color="auto"/>
        <w:left w:val="none" w:sz="0" w:space="0" w:color="auto"/>
        <w:bottom w:val="none" w:sz="0" w:space="0" w:color="auto"/>
        <w:right w:val="none" w:sz="0" w:space="0" w:color="auto"/>
      </w:divBdr>
    </w:div>
    <w:div w:id="1771929260">
      <w:bodyDiv w:val="1"/>
      <w:marLeft w:val="0"/>
      <w:marRight w:val="0"/>
      <w:marTop w:val="0"/>
      <w:marBottom w:val="0"/>
      <w:divBdr>
        <w:top w:val="none" w:sz="0" w:space="0" w:color="auto"/>
        <w:left w:val="none" w:sz="0" w:space="0" w:color="auto"/>
        <w:bottom w:val="none" w:sz="0" w:space="0" w:color="auto"/>
        <w:right w:val="none" w:sz="0" w:space="0" w:color="auto"/>
      </w:divBdr>
      <w:divsChild>
        <w:div w:id="1687437864">
          <w:marLeft w:val="0"/>
          <w:marRight w:val="0"/>
          <w:marTop w:val="0"/>
          <w:marBottom w:val="0"/>
          <w:divBdr>
            <w:top w:val="none" w:sz="0" w:space="0" w:color="auto"/>
            <w:left w:val="none" w:sz="0" w:space="0" w:color="auto"/>
            <w:bottom w:val="none" w:sz="0" w:space="0" w:color="auto"/>
            <w:right w:val="none" w:sz="0" w:space="0" w:color="auto"/>
          </w:divBdr>
        </w:div>
        <w:div w:id="1134449285">
          <w:marLeft w:val="0"/>
          <w:marRight w:val="0"/>
          <w:marTop w:val="0"/>
          <w:marBottom w:val="0"/>
          <w:divBdr>
            <w:top w:val="none" w:sz="0" w:space="0" w:color="auto"/>
            <w:left w:val="none" w:sz="0" w:space="0" w:color="auto"/>
            <w:bottom w:val="none" w:sz="0" w:space="0" w:color="auto"/>
            <w:right w:val="none" w:sz="0" w:space="0" w:color="auto"/>
          </w:divBdr>
          <w:divsChild>
            <w:div w:id="291398988">
              <w:marLeft w:val="0"/>
              <w:marRight w:val="0"/>
              <w:marTop w:val="0"/>
              <w:marBottom w:val="0"/>
              <w:divBdr>
                <w:top w:val="none" w:sz="0" w:space="0" w:color="auto"/>
                <w:left w:val="none" w:sz="0" w:space="0" w:color="auto"/>
                <w:bottom w:val="none" w:sz="0" w:space="0" w:color="auto"/>
                <w:right w:val="none" w:sz="0" w:space="0" w:color="auto"/>
              </w:divBdr>
              <w:divsChild>
                <w:div w:id="1355421421">
                  <w:marLeft w:val="0"/>
                  <w:marRight w:val="0"/>
                  <w:marTop w:val="0"/>
                  <w:marBottom w:val="0"/>
                  <w:divBdr>
                    <w:top w:val="none" w:sz="0" w:space="0" w:color="auto"/>
                    <w:left w:val="none" w:sz="0" w:space="0" w:color="auto"/>
                    <w:bottom w:val="none" w:sz="0" w:space="0" w:color="auto"/>
                    <w:right w:val="none" w:sz="0" w:space="0" w:color="auto"/>
                  </w:divBdr>
                  <w:divsChild>
                    <w:div w:id="4241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iect-pdp1.insp.gov.ro/wp-content/uploads/2021/12/Alaptar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AIO2</dc:creator>
  <cp:lastModifiedBy>hp</cp:lastModifiedBy>
  <cp:revision>3</cp:revision>
  <cp:lastPrinted>2023-07-28T10:43:00Z</cp:lastPrinted>
  <dcterms:created xsi:type="dcterms:W3CDTF">2023-07-31T11:39:00Z</dcterms:created>
  <dcterms:modified xsi:type="dcterms:W3CDTF">2023-07-31T11:39:00Z</dcterms:modified>
</cp:coreProperties>
</file>